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36131" w:rsidRPr="00124F0B" w:rsidRDefault="008D4796" w:rsidP="00D3613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pt-BR"/>
        </w:rPr>
        <w:t>11</w:t>
      </w:r>
      <w:r w:rsidR="00D36131" w:rsidRPr="00124F0B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/</w:t>
      </w:r>
      <w:r w:rsidR="000B49F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0</w:t>
      </w:r>
      <w:r w:rsidR="00ED258E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5</w:t>
      </w:r>
      <w:r w:rsidR="00D36131" w:rsidRPr="00124F0B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/20</w:t>
      </w:r>
      <w:r w:rsidR="000B49F0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20</w:t>
      </w:r>
    </w:p>
    <w:p w:rsidR="00BA00D0" w:rsidRDefault="00BA00D0" w:rsidP="00CE565E">
      <w:pPr>
        <w:jc w:val="both"/>
        <w:rPr>
          <w:rFonts w:ascii="Arial" w:hAnsi="Arial" w:cs="Arial"/>
          <w:sz w:val="24"/>
          <w:szCs w:val="24"/>
        </w:rPr>
      </w:pPr>
    </w:p>
    <w:p w:rsidR="00D61968" w:rsidRPr="00D61968" w:rsidRDefault="00D61968" w:rsidP="00D61968">
      <w:pPr>
        <w:shd w:val="clear" w:color="auto" w:fill="FFFFFF"/>
        <w:spacing w:line="235" w:lineRule="atLeast"/>
        <w:jc w:val="center"/>
        <w:rPr>
          <w:rFonts w:ascii="Arial" w:eastAsia="Times New Roman" w:hAnsi="Arial" w:cs="Arial"/>
          <w:b/>
          <w:bCs/>
          <w:color w:val="222222"/>
          <w:sz w:val="24"/>
          <w:szCs w:val="24"/>
          <w:lang w:eastAsia="pt-BR"/>
        </w:rPr>
      </w:pPr>
      <w:r w:rsidRPr="00D61968">
        <w:rPr>
          <w:rFonts w:ascii="Arial" w:eastAsia="Times New Roman" w:hAnsi="Arial" w:cs="Arial"/>
          <w:b/>
          <w:bCs/>
          <w:color w:val="222222"/>
          <w:sz w:val="24"/>
          <w:szCs w:val="24"/>
          <w:lang w:eastAsia="pt-BR"/>
        </w:rPr>
        <w:t>Operação combate fraudes em condomínios e loteamentos de Vitória da Conquista</w:t>
      </w:r>
    </w:p>
    <w:p w:rsidR="00D61968" w:rsidRPr="00D61968" w:rsidRDefault="00D61968" w:rsidP="00D61968">
      <w:pPr>
        <w:shd w:val="clear" w:color="auto" w:fill="FFFFFF"/>
        <w:spacing w:line="235" w:lineRule="atLeast"/>
        <w:jc w:val="both"/>
        <w:rPr>
          <w:rFonts w:ascii="Arial" w:eastAsia="Times New Roman" w:hAnsi="Arial" w:cs="Arial"/>
          <w:b/>
          <w:bCs/>
          <w:color w:val="222222"/>
          <w:sz w:val="24"/>
          <w:szCs w:val="24"/>
          <w:lang w:eastAsia="pt-BR"/>
        </w:rPr>
      </w:pPr>
    </w:p>
    <w:p w:rsidR="00D61968" w:rsidRPr="00D61968" w:rsidRDefault="00D61968" w:rsidP="00D61968">
      <w:pP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D61968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A Embasa, apresentou, no final do mês de abril, os resultados da primeira etapa da operação de combate a fraudes em 22 condomínios e loteamentos do município, realizada em 2020. A ação resultou na identificação de 32 imóveis irregulares, dos quais 27 localizados em áreas de classe média alta, a recuperação de 5.271 metros cúbicos de água, além de multas e juros de aproximadamente R$70 mil.</w:t>
      </w:r>
    </w:p>
    <w:p w:rsidR="00D61968" w:rsidRPr="00D61968" w:rsidRDefault="00D61968" w:rsidP="00D61968">
      <w:pP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D61968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Do total de irregularidades constatadas, oito proprietários de imóveis foram identificados e notificados, dos quais cinco já negociaram o debito e regularizaram a situação. Os proprietários dos demais imóveis ainda estão sendo identificados com o apoio da administração de alguns dos condomínios e imobiliárias da cidade. Além de quitar os débitos, os proprietários deverão ressarcir à Embasa o valor correspondente ao desvio de água em período calculado pela Supervisão Comercial.</w:t>
      </w:r>
    </w:p>
    <w:p w:rsidR="00D61968" w:rsidRPr="00D61968" w:rsidRDefault="00D61968" w:rsidP="00D61968">
      <w:pP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D61968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Ao avaliar os resultados da ação, a engenheira do Núcleo de Combate às Perdas da Embasa, Paloma Andrade, ressaltou a importância do controle das perdas de água como atividade essencial. Segundo ela, com este trabalho “é possível reduzir as perdas aparentes no sistema de abastecimento e com isso diminuir os custos de produção e utilizar as instalações existentes para aumentar a oferta de água para a população”, comentou ao explicar que o uso da água de forma clandestina prejudica o abastecimento eficiente dos vizinhos. A engenheira afirmou ainda que as operações acontecerão com periodicidade e para isso foi estabelecido um cronograma de visitas aos condomínios e loteamentos.</w:t>
      </w:r>
    </w:p>
    <w:p w:rsidR="00AA4B51" w:rsidRPr="00D61968" w:rsidRDefault="00D61968" w:rsidP="00D61968">
      <w:pPr>
        <w:shd w:val="clear" w:color="auto" w:fill="FFFFFF"/>
        <w:spacing w:line="235" w:lineRule="atLeast"/>
        <w:jc w:val="both"/>
        <w:rPr>
          <w:rFonts w:ascii="Calibri" w:eastAsia="Times New Roman" w:hAnsi="Calibri" w:cs="Times New Roman"/>
          <w:color w:val="222222"/>
          <w:lang w:eastAsia="pt-BR"/>
        </w:rPr>
      </w:pPr>
      <w:r w:rsidRPr="00D61968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Qualquer intervenção no hidrômetro e na rede da Embasa com o intuito de furtar água é crime e o infrator está sujeito ao cumprimento das penalidades previstas na legislação vigente. O usuário que estiver nessa situação deve procurar a empresa e regularizar sua ligação, evitando problemas com a polícia e multas. A população pode denunciar sigilosamente as situações de fraude pelo teleatendimento 0800 0555 195.</w:t>
      </w:r>
    </w:p>
    <w:p w:rsidR="00072DD0" w:rsidRPr="00C84D53" w:rsidRDefault="00072DD0" w:rsidP="008B6B81">
      <w:pPr>
        <w:shd w:val="clear" w:color="auto" w:fill="FFFFFF"/>
        <w:spacing w:after="0" w:line="293" w:lineRule="atLeast"/>
        <w:jc w:val="both"/>
        <w:rPr>
          <w:rFonts w:ascii="Arial" w:hAnsi="Arial" w:cs="Arial"/>
          <w:sz w:val="24"/>
          <w:szCs w:val="24"/>
        </w:rPr>
      </w:pPr>
    </w:p>
    <w:p w:rsidR="00FA0F59" w:rsidRDefault="00FA0F59" w:rsidP="00840694">
      <w:pPr>
        <w:spacing w:after="0" w:line="100" w:lineRule="atLeast"/>
        <w:jc w:val="center"/>
        <w:rPr>
          <w:rFonts w:ascii="Arial" w:hAnsi="Arial" w:cs="Arial"/>
          <w:b/>
          <w:sz w:val="24"/>
          <w:szCs w:val="24"/>
        </w:rPr>
      </w:pPr>
    </w:p>
    <w:p w:rsidR="004D3F29" w:rsidRPr="00B25B32" w:rsidRDefault="006A3B64" w:rsidP="00840694">
      <w:pPr>
        <w:spacing w:after="0" w:line="100" w:lineRule="atLeast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</w:t>
      </w:r>
      <w:r w:rsidR="00840694" w:rsidRPr="00B25B32">
        <w:rPr>
          <w:rFonts w:ascii="Arial" w:hAnsi="Arial" w:cs="Arial"/>
          <w:b/>
          <w:sz w:val="24"/>
          <w:szCs w:val="24"/>
        </w:rPr>
        <w:t>ssessoria de Comunicação da Embasa</w:t>
      </w:r>
    </w:p>
    <w:sectPr w:rsidR="004D3F29" w:rsidRPr="00B25B32" w:rsidSect="006D57C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22C4B" w:rsidRDefault="00D22C4B" w:rsidP="00636B2D">
      <w:pPr>
        <w:spacing w:after="0" w:line="240" w:lineRule="auto"/>
      </w:pPr>
      <w:r>
        <w:separator/>
      </w:r>
    </w:p>
  </w:endnote>
  <w:endnote w:type="continuationSeparator" w:id="0">
    <w:p w:rsidR="00D22C4B" w:rsidRDefault="00D22C4B" w:rsidP="00636B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22C4B" w:rsidRDefault="00D22C4B" w:rsidP="00636B2D">
      <w:pPr>
        <w:spacing w:after="0" w:line="240" w:lineRule="auto"/>
      </w:pPr>
      <w:r>
        <w:separator/>
      </w:r>
    </w:p>
  </w:footnote>
  <w:footnote w:type="continuationSeparator" w:id="0">
    <w:p w:rsidR="00D22C4B" w:rsidRDefault="00D22C4B" w:rsidP="00636B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36B2D" w:rsidRDefault="00636B2D" w:rsidP="00636B2D">
    <w:pPr>
      <w:pStyle w:val="Cabealho"/>
    </w:pPr>
    <w:r w:rsidRPr="008E650D">
      <w:rPr>
        <w:noProof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1786890</wp:posOffset>
          </wp:positionH>
          <wp:positionV relativeFrom="paragraph">
            <wp:posOffset>7620</wp:posOffset>
          </wp:positionV>
          <wp:extent cx="2000250" cy="971550"/>
          <wp:effectExtent l="19050" t="0" r="0" b="0"/>
          <wp:wrapTight wrapText="bothSides">
            <wp:wrapPolygon edited="0">
              <wp:start x="-206" y="0"/>
              <wp:lineTo x="-206" y="21176"/>
              <wp:lineTo x="21600" y="21176"/>
              <wp:lineTo x="21600" y="0"/>
              <wp:lineTo x="-206" y="0"/>
            </wp:wrapPolygon>
          </wp:wrapTight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0250" cy="97155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636B2D" w:rsidRDefault="00636B2D" w:rsidP="00636B2D">
    <w:pPr>
      <w:pStyle w:val="Cabealho"/>
    </w:pPr>
  </w:p>
  <w:p w:rsidR="00636B2D" w:rsidRDefault="006A1999">
    <w:pPr>
      <w:pStyle w:val="Cabealho"/>
    </w:pPr>
    <w:r>
      <w:t xml:space="preserve"> </w:t>
    </w:r>
  </w:p>
  <w:p w:rsidR="00636B2D" w:rsidRDefault="00636B2D">
    <w:pPr>
      <w:pStyle w:val="Cabealho"/>
    </w:pPr>
  </w:p>
  <w:p w:rsidR="00636B2D" w:rsidRDefault="00636B2D">
    <w:pPr>
      <w:pStyle w:val="Cabealho"/>
    </w:pPr>
  </w:p>
  <w:p w:rsidR="003F68CF" w:rsidRDefault="003F68C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D57B0A"/>
    <w:multiLevelType w:val="hybridMultilevel"/>
    <w:tmpl w:val="58203BE4"/>
    <w:lvl w:ilvl="0" w:tplc="CE1ECB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5926"/>
    <w:rsid w:val="0000286C"/>
    <w:rsid w:val="00003D31"/>
    <w:rsid w:val="00004F01"/>
    <w:rsid w:val="0000529C"/>
    <w:rsid w:val="00005C41"/>
    <w:rsid w:val="0001100F"/>
    <w:rsid w:val="000140CF"/>
    <w:rsid w:val="00014813"/>
    <w:rsid w:val="000178EB"/>
    <w:rsid w:val="000260BA"/>
    <w:rsid w:val="00031E90"/>
    <w:rsid w:val="00033837"/>
    <w:rsid w:val="00034805"/>
    <w:rsid w:val="00040414"/>
    <w:rsid w:val="00042330"/>
    <w:rsid w:val="000463E4"/>
    <w:rsid w:val="000472AF"/>
    <w:rsid w:val="00054DD2"/>
    <w:rsid w:val="0006039C"/>
    <w:rsid w:val="0006088C"/>
    <w:rsid w:val="00063A5F"/>
    <w:rsid w:val="00070B8E"/>
    <w:rsid w:val="00072DD0"/>
    <w:rsid w:val="000743DB"/>
    <w:rsid w:val="00074419"/>
    <w:rsid w:val="0007598D"/>
    <w:rsid w:val="000801ED"/>
    <w:rsid w:val="000809E0"/>
    <w:rsid w:val="00082C46"/>
    <w:rsid w:val="000833E4"/>
    <w:rsid w:val="00086825"/>
    <w:rsid w:val="00096092"/>
    <w:rsid w:val="000A1987"/>
    <w:rsid w:val="000A1ACE"/>
    <w:rsid w:val="000A3BAC"/>
    <w:rsid w:val="000A4E94"/>
    <w:rsid w:val="000B27FE"/>
    <w:rsid w:val="000B3194"/>
    <w:rsid w:val="000B49F0"/>
    <w:rsid w:val="000B53E0"/>
    <w:rsid w:val="000B61AA"/>
    <w:rsid w:val="000B653D"/>
    <w:rsid w:val="000B73CB"/>
    <w:rsid w:val="000B794C"/>
    <w:rsid w:val="000D348F"/>
    <w:rsid w:val="000E0D20"/>
    <w:rsid w:val="000E7BCD"/>
    <w:rsid w:val="000F19B0"/>
    <w:rsid w:val="000F4E7D"/>
    <w:rsid w:val="000F65B2"/>
    <w:rsid w:val="00100B82"/>
    <w:rsid w:val="00105CCF"/>
    <w:rsid w:val="00110B90"/>
    <w:rsid w:val="0011110E"/>
    <w:rsid w:val="00115A06"/>
    <w:rsid w:val="00115EE4"/>
    <w:rsid w:val="00116A4B"/>
    <w:rsid w:val="001207A6"/>
    <w:rsid w:val="0012336A"/>
    <w:rsid w:val="00132473"/>
    <w:rsid w:val="0013605B"/>
    <w:rsid w:val="00137305"/>
    <w:rsid w:val="0014046E"/>
    <w:rsid w:val="00140A2E"/>
    <w:rsid w:val="001425A5"/>
    <w:rsid w:val="0014489B"/>
    <w:rsid w:val="00144A6D"/>
    <w:rsid w:val="001475F8"/>
    <w:rsid w:val="00147D49"/>
    <w:rsid w:val="00147E94"/>
    <w:rsid w:val="001513CB"/>
    <w:rsid w:val="00153899"/>
    <w:rsid w:val="00156571"/>
    <w:rsid w:val="00156CE8"/>
    <w:rsid w:val="00165503"/>
    <w:rsid w:val="00166D50"/>
    <w:rsid w:val="0017066A"/>
    <w:rsid w:val="001711CE"/>
    <w:rsid w:val="00173055"/>
    <w:rsid w:val="0017394E"/>
    <w:rsid w:val="00181AC4"/>
    <w:rsid w:val="0018218A"/>
    <w:rsid w:val="00184576"/>
    <w:rsid w:val="00187258"/>
    <w:rsid w:val="0019163F"/>
    <w:rsid w:val="00196D0A"/>
    <w:rsid w:val="00197CDE"/>
    <w:rsid w:val="001A085D"/>
    <w:rsid w:val="001A604B"/>
    <w:rsid w:val="001B524F"/>
    <w:rsid w:val="001C1B7A"/>
    <w:rsid w:val="001C50F4"/>
    <w:rsid w:val="001C60FD"/>
    <w:rsid w:val="001D2B0C"/>
    <w:rsid w:val="001D4F34"/>
    <w:rsid w:val="001D6941"/>
    <w:rsid w:val="001D7627"/>
    <w:rsid w:val="001E06CC"/>
    <w:rsid w:val="001E27F7"/>
    <w:rsid w:val="001E4B7F"/>
    <w:rsid w:val="001E7D44"/>
    <w:rsid w:val="001F29B6"/>
    <w:rsid w:val="00200A84"/>
    <w:rsid w:val="00200F1F"/>
    <w:rsid w:val="002019A6"/>
    <w:rsid w:val="00203C0B"/>
    <w:rsid w:val="002042DA"/>
    <w:rsid w:val="00204D1D"/>
    <w:rsid w:val="00210416"/>
    <w:rsid w:val="00210AC1"/>
    <w:rsid w:val="002136E5"/>
    <w:rsid w:val="002201B6"/>
    <w:rsid w:val="00220837"/>
    <w:rsid w:val="00227657"/>
    <w:rsid w:val="002331A5"/>
    <w:rsid w:val="00234565"/>
    <w:rsid w:val="00234EE6"/>
    <w:rsid w:val="0024001C"/>
    <w:rsid w:val="00247FCE"/>
    <w:rsid w:val="0025628A"/>
    <w:rsid w:val="00266ACD"/>
    <w:rsid w:val="00275CB4"/>
    <w:rsid w:val="00290996"/>
    <w:rsid w:val="002917E3"/>
    <w:rsid w:val="00291B7B"/>
    <w:rsid w:val="00294A41"/>
    <w:rsid w:val="00297AFD"/>
    <w:rsid w:val="002A256B"/>
    <w:rsid w:val="002A309F"/>
    <w:rsid w:val="002A3B7F"/>
    <w:rsid w:val="002A62CB"/>
    <w:rsid w:val="002A66FF"/>
    <w:rsid w:val="002B2C2C"/>
    <w:rsid w:val="002B6938"/>
    <w:rsid w:val="002B763D"/>
    <w:rsid w:val="002C4135"/>
    <w:rsid w:val="002C5458"/>
    <w:rsid w:val="002C62B2"/>
    <w:rsid w:val="002C736F"/>
    <w:rsid w:val="002D0F37"/>
    <w:rsid w:val="002D7FF5"/>
    <w:rsid w:val="002E4709"/>
    <w:rsid w:val="002E5224"/>
    <w:rsid w:val="002F1C6F"/>
    <w:rsid w:val="002F6EF2"/>
    <w:rsid w:val="00305F5B"/>
    <w:rsid w:val="00311D4D"/>
    <w:rsid w:val="00314CBC"/>
    <w:rsid w:val="00316BD4"/>
    <w:rsid w:val="00327A2F"/>
    <w:rsid w:val="0034226E"/>
    <w:rsid w:val="00342F1B"/>
    <w:rsid w:val="00343735"/>
    <w:rsid w:val="003504BF"/>
    <w:rsid w:val="00353ED5"/>
    <w:rsid w:val="00354676"/>
    <w:rsid w:val="0036220E"/>
    <w:rsid w:val="003622A4"/>
    <w:rsid w:val="003631EF"/>
    <w:rsid w:val="003704AB"/>
    <w:rsid w:val="0037369F"/>
    <w:rsid w:val="003744F5"/>
    <w:rsid w:val="0038001A"/>
    <w:rsid w:val="00381B8B"/>
    <w:rsid w:val="00382C87"/>
    <w:rsid w:val="00385E47"/>
    <w:rsid w:val="0038668A"/>
    <w:rsid w:val="00391294"/>
    <w:rsid w:val="003922D0"/>
    <w:rsid w:val="00392951"/>
    <w:rsid w:val="0039466B"/>
    <w:rsid w:val="003956EB"/>
    <w:rsid w:val="003A0A00"/>
    <w:rsid w:val="003A0C05"/>
    <w:rsid w:val="003A3ED1"/>
    <w:rsid w:val="003A5C3C"/>
    <w:rsid w:val="003B0461"/>
    <w:rsid w:val="003B4016"/>
    <w:rsid w:val="003B4CC1"/>
    <w:rsid w:val="003C7769"/>
    <w:rsid w:val="003D4800"/>
    <w:rsid w:val="003F4235"/>
    <w:rsid w:val="003F68CF"/>
    <w:rsid w:val="00400E97"/>
    <w:rsid w:val="00403303"/>
    <w:rsid w:val="00403CC6"/>
    <w:rsid w:val="0040462F"/>
    <w:rsid w:val="004120DE"/>
    <w:rsid w:val="00414FC9"/>
    <w:rsid w:val="00417677"/>
    <w:rsid w:val="00422051"/>
    <w:rsid w:val="00426B6A"/>
    <w:rsid w:val="00430DF1"/>
    <w:rsid w:val="00435442"/>
    <w:rsid w:val="00435831"/>
    <w:rsid w:val="004418F6"/>
    <w:rsid w:val="00445297"/>
    <w:rsid w:val="00446208"/>
    <w:rsid w:val="00446B7A"/>
    <w:rsid w:val="00447E04"/>
    <w:rsid w:val="00451343"/>
    <w:rsid w:val="0045524F"/>
    <w:rsid w:val="004554E0"/>
    <w:rsid w:val="004615FE"/>
    <w:rsid w:val="004648E9"/>
    <w:rsid w:val="0047131E"/>
    <w:rsid w:val="00471CE9"/>
    <w:rsid w:val="00475B06"/>
    <w:rsid w:val="004803D4"/>
    <w:rsid w:val="00480E63"/>
    <w:rsid w:val="00486C92"/>
    <w:rsid w:val="00490697"/>
    <w:rsid w:val="004A1EA1"/>
    <w:rsid w:val="004A2C24"/>
    <w:rsid w:val="004B0EAA"/>
    <w:rsid w:val="004B174E"/>
    <w:rsid w:val="004B1BEE"/>
    <w:rsid w:val="004B42F7"/>
    <w:rsid w:val="004C0DF0"/>
    <w:rsid w:val="004C143F"/>
    <w:rsid w:val="004C21D3"/>
    <w:rsid w:val="004C6A74"/>
    <w:rsid w:val="004C7211"/>
    <w:rsid w:val="004D3F29"/>
    <w:rsid w:val="004D41F8"/>
    <w:rsid w:val="004D4B46"/>
    <w:rsid w:val="004D4C0D"/>
    <w:rsid w:val="004E2BA4"/>
    <w:rsid w:val="004E3243"/>
    <w:rsid w:val="004E4247"/>
    <w:rsid w:val="004E6076"/>
    <w:rsid w:val="004E70CC"/>
    <w:rsid w:val="004F3086"/>
    <w:rsid w:val="0050111D"/>
    <w:rsid w:val="00502A58"/>
    <w:rsid w:val="00506EFB"/>
    <w:rsid w:val="005123A6"/>
    <w:rsid w:val="00527407"/>
    <w:rsid w:val="0053144C"/>
    <w:rsid w:val="0054097F"/>
    <w:rsid w:val="00540E6D"/>
    <w:rsid w:val="005462B9"/>
    <w:rsid w:val="00554366"/>
    <w:rsid w:val="005551D5"/>
    <w:rsid w:val="00555756"/>
    <w:rsid w:val="00561F0E"/>
    <w:rsid w:val="00564567"/>
    <w:rsid w:val="00564CDB"/>
    <w:rsid w:val="005651EC"/>
    <w:rsid w:val="005660C8"/>
    <w:rsid w:val="00570E0E"/>
    <w:rsid w:val="0058396A"/>
    <w:rsid w:val="00586944"/>
    <w:rsid w:val="00593020"/>
    <w:rsid w:val="005A2C4D"/>
    <w:rsid w:val="005A3F6F"/>
    <w:rsid w:val="005A4EBD"/>
    <w:rsid w:val="005A4FBD"/>
    <w:rsid w:val="005A60C7"/>
    <w:rsid w:val="005A7D08"/>
    <w:rsid w:val="005B18DF"/>
    <w:rsid w:val="005C2DC5"/>
    <w:rsid w:val="005C54D5"/>
    <w:rsid w:val="005C7CBA"/>
    <w:rsid w:val="005E12DF"/>
    <w:rsid w:val="005E1647"/>
    <w:rsid w:val="005E290B"/>
    <w:rsid w:val="005F0333"/>
    <w:rsid w:val="005F7953"/>
    <w:rsid w:val="0061101D"/>
    <w:rsid w:val="00620D59"/>
    <w:rsid w:val="0062105E"/>
    <w:rsid w:val="006215D6"/>
    <w:rsid w:val="00622596"/>
    <w:rsid w:val="006231E1"/>
    <w:rsid w:val="0062339F"/>
    <w:rsid w:val="006249A3"/>
    <w:rsid w:val="00632084"/>
    <w:rsid w:val="00636B2D"/>
    <w:rsid w:val="006437F8"/>
    <w:rsid w:val="00650E0F"/>
    <w:rsid w:val="00656AFE"/>
    <w:rsid w:val="00664FD6"/>
    <w:rsid w:val="00667571"/>
    <w:rsid w:val="00670254"/>
    <w:rsid w:val="0067041A"/>
    <w:rsid w:val="00672D40"/>
    <w:rsid w:val="006740A8"/>
    <w:rsid w:val="00677D5F"/>
    <w:rsid w:val="006853B9"/>
    <w:rsid w:val="0069271B"/>
    <w:rsid w:val="006A1999"/>
    <w:rsid w:val="006A3B64"/>
    <w:rsid w:val="006A5C3D"/>
    <w:rsid w:val="006B1603"/>
    <w:rsid w:val="006B19EA"/>
    <w:rsid w:val="006B1A74"/>
    <w:rsid w:val="006B1C15"/>
    <w:rsid w:val="006B30CA"/>
    <w:rsid w:val="006B5076"/>
    <w:rsid w:val="006C45C8"/>
    <w:rsid w:val="006C7895"/>
    <w:rsid w:val="006D57C4"/>
    <w:rsid w:val="006E1436"/>
    <w:rsid w:val="006E4AB7"/>
    <w:rsid w:val="006E4B63"/>
    <w:rsid w:val="00700E1E"/>
    <w:rsid w:val="0070238D"/>
    <w:rsid w:val="00706596"/>
    <w:rsid w:val="00716A2D"/>
    <w:rsid w:val="0072374F"/>
    <w:rsid w:val="00725B79"/>
    <w:rsid w:val="00725F8C"/>
    <w:rsid w:val="00731E47"/>
    <w:rsid w:val="007406F7"/>
    <w:rsid w:val="00744669"/>
    <w:rsid w:val="00746F86"/>
    <w:rsid w:val="00747F35"/>
    <w:rsid w:val="00751D99"/>
    <w:rsid w:val="00752906"/>
    <w:rsid w:val="007530ED"/>
    <w:rsid w:val="00754309"/>
    <w:rsid w:val="0075474B"/>
    <w:rsid w:val="00760506"/>
    <w:rsid w:val="00760714"/>
    <w:rsid w:val="007611EF"/>
    <w:rsid w:val="00761C6E"/>
    <w:rsid w:val="0076229A"/>
    <w:rsid w:val="00763888"/>
    <w:rsid w:val="007649B9"/>
    <w:rsid w:val="00766F68"/>
    <w:rsid w:val="00767AD7"/>
    <w:rsid w:val="007718CA"/>
    <w:rsid w:val="00773469"/>
    <w:rsid w:val="00782BED"/>
    <w:rsid w:val="00782C1D"/>
    <w:rsid w:val="00790F16"/>
    <w:rsid w:val="0079500B"/>
    <w:rsid w:val="007A36F8"/>
    <w:rsid w:val="007B064C"/>
    <w:rsid w:val="007B5926"/>
    <w:rsid w:val="007C5C65"/>
    <w:rsid w:val="007C75A9"/>
    <w:rsid w:val="007D4272"/>
    <w:rsid w:val="007D436D"/>
    <w:rsid w:val="007D6A1C"/>
    <w:rsid w:val="007E14FF"/>
    <w:rsid w:val="007E690F"/>
    <w:rsid w:val="007F69CC"/>
    <w:rsid w:val="0080117C"/>
    <w:rsid w:val="008027D1"/>
    <w:rsid w:val="00806F80"/>
    <w:rsid w:val="008100E9"/>
    <w:rsid w:val="00810C5C"/>
    <w:rsid w:val="00812672"/>
    <w:rsid w:val="0081431D"/>
    <w:rsid w:val="00821C6B"/>
    <w:rsid w:val="008240A9"/>
    <w:rsid w:val="00824A6B"/>
    <w:rsid w:val="0083007C"/>
    <w:rsid w:val="00831FE1"/>
    <w:rsid w:val="00835F6E"/>
    <w:rsid w:val="00837051"/>
    <w:rsid w:val="00840694"/>
    <w:rsid w:val="00842C26"/>
    <w:rsid w:val="00843394"/>
    <w:rsid w:val="00844923"/>
    <w:rsid w:val="00845BE0"/>
    <w:rsid w:val="00860814"/>
    <w:rsid w:val="008633D0"/>
    <w:rsid w:val="00866696"/>
    <w:rsid w:val="008668B9"/>
    <w:rsid w:val="008746C3"/>
    <w:rsid w:val="00875647"/>
    <w:rsid w:val="00877CE8"/>
    <w:rsid w:val="00881717"/>
    <w:rsid w:val="0088330F"/>
    <w:rsid w:val="008840DC"/>
    <w:rsid w:val="00887EE3"/>
    <w:rsid w:val="00895E2E"/>
    <w:rsid w:val="008A5310"/>
    <w:rsid w:val="008A61E0"/>
    <w:rsid w:val="008A7C9F"/>
    <w:rsid w:val="008B1A44"/>
    <w:rsid w:val="008B583D"/>
    <w:rsid w:val="008B59BE"/>
    <w:rsid w:val="008B6B81"/>
    <w:rsid w:val="008C6AA8"/>
    <w:rsid w:val="008D35C1"/>
    <w:rsid w:val="008D4796"/>
    <w:rsid w:val="008D4A72"/>
    <w:rsid w:val="008F1C04"/>
    <w:rsid w:val="008F1F14"/>
    <w:rsid w:val="008F2E17"/>
    <w:rsid w:val="00906CE2"/>
    <w:rsid w:val="00907FCC"/>
    <w:rsid w:val="00920626"/>
    <w:rsid w:val="00923DB7"/>
    <w:rsid w:val="00924D3B"/>
    <w:rsid w:val="009258F4"/>
    <w:rsid w:val="00931DA2"/>
    <w:rsid w:val="00937437"/>
    <w:rsid w:val="00943D0F"/>
    <w:rsid w:val="00944800"/>
    <w:rsid w:val="009577F8"/>
    <w:rsid w:val="00957C5B"/>
    <w:rsid w:val="00963B97"/>
    <w:rsid w:val="00964096"/>
    <w:rsid w:val="00967050"/>
    <w:rsid w:val="0097372E"/>
    <w:rsid w:val="00976D1F"/>
    <w:rsid w:val="00995C4F"/>
    <w:rsid w:val="00996818"/>
    <w:rsid w:val="009A1052"/>
    <w:rsid w:val="009A2FD7"/>
    <w:rsid w:val="009A5FA0"/>
    <w:rsid w:val="009B7C59"/>
    <w:rsid w:val="009C2227"/>
    <w:rsid w:val="009D04A7"/>
    <w:rsid w:val="009D153F"/>
    <w:rsid w:val="009D1DD2"/>
    <w:rsid w:val="009D308C"/>
    <w:rsid w:val="009E5EB1"/>
    <w:rsid w:val="009F370E"/>
    <w:rsid w:val="009F527A"/>
    <w:rsid w:val="009F5A5C"/>
    <w:rsid w:val="009F7660"/>
    <w:rsid w:val="00A002B5"/>
    <w:rsid w:val="00A04BB9"/>
    <w:rsid w:val="00A14003"/>
    <w:rsid w:val="00A209D2"/>
    <w:rsid w:val="00A231FE"/>
    <w:rsid w:val="00A36517"/>
    <w:rsid w:val="00A4251B"/>
    <w:rsid w:val="00A44306"/>
    <w:rsid w:val="00A50BE8"/>
    <w:rsid w:val="00A5290A"/>
    <w:rsid w:val="00A64826"/>
    <w:rsid w:val="00A700EF"/>
    <w:rsid w:val="00A7278F"/>
    <w:rsid w:val="00A73102"/>
    <w:rsid w:val="00A73899"/>
    <w:rsid w:val="00A7506C"/>
    <w:rsid w:val="00A77191"/>
    <w:rsid w:val="00A80CB0"/>
    <w:rsid w:val="00A931FA"/>
    <w:rsid w:val="00A94F0C"/>
    <w:rsid w:val="00AA4B51"/>
    <w:rsid w:val="00AA4E83"/>
    <w:rsid w:val="00AA51A9"/>
    <w:rsid w:val="00AA72E7"/>
    <w:rsid w:val="00AA7666"/>
    <w:rsid w:val="00AB5245"/>
    <w:rsid w:val="00AC1814"/>
    <w:rsid w:val="00AC2738"/>
    <w:rsid w:val="00AC2786"/>
    <w:rsid w:val="00AC4964"/>
    <w:rsid w:val="00AC6028"/>
    <w:rsid w:val="00AC6D0F"/>
    <w:rsid w:val="00AD226D"/>
    <w:rsid w:val="00AD2F6A"/>
    <w:rsid w:val="00AD3C1F"/>
    <w:rsid w:val="00AD6067"/>
    <w:rsid w:val="00AD6DCC"/>
    <w:rsid w:val="00AE024F"/>
    <w:rsid w:val="00AE32EB"/>
    <w:rsid w:val="00AE70D5"/>
    <w:rsid w:val="00AF083B"/>
    <w:rsid w:val="00AF094B"/>
    <w:rsid w:val="00B02CC9"/>
    <w:rsid w:val="00B03DEC"/>
    <w:rsid w:val="00B06719"/>
    <w:rsid w:val="00B07528"/>
    <w:rsid w:val="00B07B6B"/>
    <w:rsid w:val="00B13B8B"/>
    <w:rsid w:val="00B152A1"/>
    <w:rsid w:val="00B15C1E"/>
    <w:rsid w:val="00B16E5D"/>
    <w:rsid w:val="00B176F1"/>
    <w:rsid w:val="00B1776F"/>
    <w:rsid w:val="00B22C02"/>
    <w:rsid w:val="00B2574A"/>
    <w:rsid w:val="00B3636F"/>
    <w:rsid w:val="00B37360"/>
    <w:rsid w:val="00B41A76"/>
    <w:rsid w:val="00B4566D"/>
    <w:rsid w:val="00B4686D"/>
    <w:rsid w:val="00B534BF"/>
    <w:rsid w:val="00B53E5D"/>
    <w:rsid w:val="00B578A6"/>
    <w:rsid w:val="00B6386C"/>
    <w:rsid w:val="00B65607"/>
    <w:rsid w:val="00B71371"/>
    <w:rsid w:val="00B77522"/>
    <w:rsid w:val="00B807E2"/>
    <w:rsid w:val="00B90051"/>
    <w:rsid w:val="00B90EDF"/>
    <w:rsid w:val="00B94610"/>
    <w:rsid w:val="00B94BA8"/>
    <w:rsid w:val="00B95375"/>
    <w:rsid w:val="00BA00D0"/>
    <w:rsid w:val="00BB38C8"/>
    <w:rsid w:val="00BB496E"/>
    <w:rsid w:val="00BB72A7"/>
    <w:rsid w:val="00BB7733"/>
    <w:rsid w:val="00BD0578"/>
    <w:rsid w:val="00BD06BA"/>
    <w:rsid w:val="00BD076B"/>
    <w:rsid w:val="00BD238D"/>
    <w:rsid w:val="00BD404F"/>
    <w:rsid w:val="00BD5344"/>
    <w:rsid w:val="00BD6609"/>
    <w:rsid w:val="00BE0313"/>
    <w:rsid w:val="00BE747C"/>
    <w:rsid w:val="00BF16DF"/>
    <w:rsid w:val="00BF5010"/>
    <w:rsid w:val="00BF712D"/>
    <w:rsid w:val="00BF72D8"/>
    <w:rsid w:val="00C14102"/>
    <w:rsid w:val="00C14A97"/>
    <w:rsid w:val="00C15044"/>
    <w:rsid w:val="00C1512A"/>
    <w:rsid w:val="00C213EE"/>
    <w:rsid w:val="00C25817"/>
    <w:rsid w:val="00C32100"/>
    <w:rsid w:val="00C40E6C"/>
    <w:rsid w:val="00C41BB0"/>
    <w:rsid w:val="00C42712"/>
    <w:rsid w:val="00C46F2D"/>
    <w:rsid w:val="00C530FE"/>
    <w:rsid w:val="00C55568"/>
    <w:rsid w:val="00C56979"/>
    <w:rsid w:val="00C6266D"/>
    <w:rsid w:val="00C76A88"/>
    <w:rsid w:val="00C771F1"/>
    <w:rsid w:val="00C83381"/>
    <w:rsid w:val="00C83DD2"/>
    <w:rsid w:val="00C84D53"/>
    <w:rsid w:val="00CA15F6"/>
    <w:rsid w:val="00CA19C0"/>
    <w:rsid w:val="00CB099F"/>
    <w:rsid w:val="00CB5001"/>
    <w:rsid w:val="00CD0997"/>
    <w:rsid w:val="00CE064C"/>
    <w:rsid w:val="00CE26B2"/>
    <w:rsid w:val="00CE565E"/>
    <w:rsid w:val="00CE7131"/>
    <w:rsid w:val="00CE7E30"/>
    <w:rsid w:val="00CF1975"/>
    <w:rsid w:val="00CF2569"/>
    <w:rsid w:val="00CF2A36"/>
    <w:rsid w:val="00CF7B02"/>
    <w:rsid w:val="00D03471"/>
    <w:rsid w:val="00D057DD"/>
    <w:rsid w:val="00D05F28"/>
    <w:rsid w:val="00D1095C"/>
    <w:rsid w:val="00D12980"/>
    <w:rsid w:val="00D13782"/>
    <w:rsid w:val="00D17A1B"/>
    <w:rsid w:val="00D22C4B"/>
    <w:rsid w:val="00D2386E"/>
    <w:rsid w:val="00D25930"/>
    <w:rsid w:val="00D36131"/>
    <w:rsid w:val="00D37476"/>
    <w:rsid w:val="00D521DE"/>
    <w:rsid w:val="00D55BA4"/>
    <w:rsid w:val="00D6105F"/>
    <w:rsid w:val="00D61968"/>
    <w:rsid w:val="00D62E9C"/>
    <w:rsid w:val="00D65A2B"/>
    <w:rsid w:val="00D71AA8"/>
    <w:rsid w:val="00D72E4B"/>
    <w:rsid w:val="00D7363D"/>
    <w:rsid w:val="00D76F34"/>
    <w:rsid w:val="00D77193"/>
    <w:rsid w:val="00D80809"/>
    <w:rsid w:val="00D83B22"/>
    <w:rsid w:val="00D844F5"/>
    <w:rsid w:val="00D90633"/>
    <w:rsid w:val="00D91E2E"/>
    <w:rsid w:val="00D93CEE"/>
    <w:rsid w:val="00D970CE"/>
    <w:rsid w:val="00D97916"/>
    <w:rsid w:val="00DA1066"/>
    <w:rsid w:val="00DA42C4"/>
    <w:rsid w:val="00DA6883"/>
    <w:rsid w:val="00DB745F"/>
    <w:rsid w:val="00DD12B6"/>
    <w:rsid w:val="00DD3A64"/>
    <w:rsid w:val="00DD59A2"/>
    <w:rsid w:val="00DF3493"/>
    <w:rsid w:val="00DF3789"/>
    <w:rsid w:val="00DF4564"/>
    <w:rsid w:val="00DF4610"/>
    <w:rsid w:val="00DF5AFA"/>
    <w:rsid w:val="00DF5E61"/>
    <w:rsid w:val="00E024AC"/>
    <w:rsid w:val="00E05271"/>
    <w:rsid w:val="00E1089D"/>
    <w:rsid w:val="00E21FB9"/>
    <w:rsid w:val="00E256AC"/>
    <w:rsid w:val="00E30CC2"/>
    <w:rsid w:val="00E33461"/>
    <w:rsid w:val="00E33DCB"/>
    <w:rsid w:val="00E33EE4"/>
    <w:rsid w:val="00E34157"/>
    <w:rsid w:val="00E3597E"/>
    <w:rsid w:val="00E35D6F"/>
    <w:rsid w:val="00E3734E"/>
    <w:rsid w:val="00E454E7"/>
    <w:rsid w:val="00E461CA"/>
    <w:rsid w:val="00E46477"/>
    <w:rsid w:val="00E46EB2"/>
    <w:rsid w:val="00E51F7F"/>
    <w:rsid w:val="00E555CB"/>
    <w:rsid w:val="00E64DAB"/>
    <w:rsid w:val="00E66C5C"/>
    <w:rsid w:val="00E670F5"/>
    <w:rsid w:val="00E717A7"/>
    <w:rsid w:val="00E74A18"/>
    <w:rsid w:val="00E7563F"/>
    <w:rsid w:val="00E75A61"/>
    <w:rsid w:val="00E76FFE"/>
    <w:rsid w:val="00EA25CB"/>
    <w:rsid w:val="00EA4A95"/>
    <w:rsid w:val="00EA6907"/>
    <w:rsid w:val="00EB2DE6"/>
    <w:rsid w:val="00EB350D"/>
    <w:rsid w:val="00EC1662"/>
    <w:rsid w:val="00EC4AEF"/>
    <w:rsid w:val="00EC75B3"/>
    <w:rsid w:val="00EC7E1E"/>
    <w:rsid w:val="00ED0115"/>
    <w:rsid w:val="00ED258E"/>
    <w:rsid w:val="00ED45E8"/>
    <w:rsid w:val="00ED4AC8"/>
    <w:rsid w:val="00ED6868"/>
    <w:rsid w:val="00ED7009"/>
    <w:rsid w:val="00EE5C8D"/>
    <w:rsid w:val="00EF4098"/>
    <w:rsid w:val="00EF56AE"/>
    <w:rsid w:val="00EF7AD3"/>
    <w:rsid w:val="00F032EC"/>
    <w:rsid w:val="00F03DAD"/>
    <w:rsid w:val="00F22958"/>
    <w:rsid w:val="00F24891"/>
    <w:rsid w:val="00F25F52"/>
    <w:rsid w:val="00F3002F"/>
    <w:rsid w:val="00F3069E"/>
    <w:rsid w:val="00F45975"/>
    <w:rsid w:val="00F475D3"/>
    <w:rsid w:val="00F50951"/>
    <w:rsid w:val="00F525F4"/>
    <w:rsid w:val="00F53E16"/>
    <w:rsid w:val="00F565CC"/>
    <w:rsid w:val="00F56ABF"/>
    <w:rsid w:val="00F60FCE"/>
    <w:rsid w:val="00F641C9"/>
    <w:rsid w:val="00F7489A"/>
    <w:rsid w:val="00F8019A"/>
    <w:rsid w:val="00F85FE9"/>
    <w:rsid w:val="00F879C6"/>
    <w:rsid w:val="00F91506"/>
    <w:rsid w:val="00F92BC2"/>
    <w:rsid w:val="00F96FA5"/>
    <w:rsid w:val="00F97071"/>
    <w:rsid w:val="00F97368"/>
    <w:rsid w:val="00FA0F59"/>
    <w:rsid w:val="00FA23A0"/>
    <w:rsid w:val="00FA2761"/>
    <w:rsid w:val="00FA3E81"/>
    <w:rsid w:val="00FA6A93"/>
    <w:rsid w:val="00FA799E"/>
    <w:rsid w:val="00FB1D1A"/>
    <w:rsid w:val="00FB6DF1"/>
    <w:rsid w:val="00FC2717"/>
    <w:rsid w:val="00FD1134"/>
    <w:rsid w:val="00FD2DBE"/>
    <w:rsid w:val="00FF36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07C272-12DC-4E62-9D5C-B03C2C5E0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57C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CE064C"/>
  </w:style>
  <w:style w:type="paragraph" w:styleId="Cabealho">
    <w:name w:val="header"/>
    <w:basedOn w:val="Normal"/>
    <w:link w:val="CabealhoChar"/>
    <w:uiPriority w:val="99"/>
    <w:unhideWhenUsed/>
    <w:rsid w:val="00636B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36B2D"/>
  </w:style>
  <w:style w:type="paragraph" w:styleId="Rodap">
    <w:name w:val="footer"/>
    <w:basedOn w:val="Normal"/>
    <w:link w:val="RodapChar"/>
    <w:uiPriority w:val="99"/>
    <w:unhideWhenUsed/>
    <w:rsid w:val="00636B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36B2D"/>
  </w:style>
  <w:style w:type="character" w:customStyle="1" w:styleId="il">
    <w:name w:val="il"/>
    <w:basedOn w:val="Fontepargpadro"/>
    <w:rsid w:val="00266ACD"/>
  </w:style>
  <w:style w:type="paragraph" w:styleId="NormalWeb">
    <w:name w:val="Normal (Web)"/>
    <w:basedOn w:val="Normal"/>
    <w:uiPriority w:val="99"/>
    <w:unhideWhenUsed/>
    <w:rsid w:val="00895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3956EB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50111D"/>
    <w:rPr>
      <w:color w:val="0563C1" w:themeColor="hyperlink"/>
      <w:u w:val="single"/>
    </w:rPr>
  </w:style>
  <w:style w:type="paragraph" w:customStyle="1" w:styleId="xxmsonormal">
    <w:name w:val="x_xmsonormal"/>
    <w:basedOn w:val="Normal"/>
    <w:rsid w:val="001C6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311D4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5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2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0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5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63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7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7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16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40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08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1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5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6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86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89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1693</TotalTime>
  <Pages>1</Pages>
  <Words>328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Menezes</dc:creator>
  <cp:lastModifiedBy>Notebook</cp:lastModifiedBy>
  <cp:revision>202</cp:revision>
  <cp:lastPrinted>2020-02-27T14:54:00Z</cp:lastPrinted>
  <dcterms:created xsi:type="dcterms:W3CDTF">2018-11-01T14:46:00Z</dcterms:created>
  <dcterms:modified xsi:type="dcterms:W3CDTF">2020-05-11T18:49:00Z</dcterms:modified>
</cp:coreProperties>
</file>